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114300" distR="114300">
            <wp:extent cx="1819275" cy="1819275"/>
            <wp:effectExtent b="0" l="0" r="0" t="0"/>
            <wp:docPr id="102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819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Материально-техническое обеспечение образовательной деятельности, оборудование помещений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Автономн</w:t>
      </w:r>
      <w:r w:rsidDel="00000000" w:rsidR="00000000" w:rsidRPr="00000000">
        <w:rPr>
          <w:b w:val="1"/>
          <w:sz w:val="52"/>
          <w:szCs w:val="52"/>
          <w:rtl w:val="0"/>
        </w:rPr>
        <w:t xml:space="preserve">ой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некоммерческ</w:t>
      </w:r>
      <w:r w:rsidDel="00000000" w:rsidR="00000000" w:rsidRPr="00000000">
        <w:rPr>
          <w:b w:val="1"/>
          <w:sz w:val="52"/>
          <w:szCs w:val="52"/>
          <w:rtl w:val="0"/>
        </w:rPr>
        <w:t xml:space="preserve">ой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 организаци</w:t>
      </w:r>
      <w:r w:rsidDel="00000000" w:rsidR="00000000" w:rsidRPr="00000000">
        <w:rPr>
          <w:b w:val="1"/>
          <w:sz w:val="52"/>
          <w:szCs w:val="52"/>
          <w:rtl w:val="0"/>
        </w:rPr>
        <w:t xml:space="preserve">и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 дополнительного образования «ЕВРОШКОЛА»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Нижний Тагил 20</w:t>
      </w:r>
      <w:r w:rsidDel="00000000" w:rsidR="00000000" w:rsidRPr="00000000">
        <w:rPr>
          <w:b w:val="1"/>
          <w:sz w:val="28"/>
          <w:szCs w:val="28"/>
          <w:rtl w:val="0"/>
        </w:rPr>
        <w:t xml:space="preserve">20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год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Материально-техническое обеспечение образовательной деятельности, оборудование помещения.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Автономная некоммерческая организация дополнительного образования «ЕВРОШКОЛА».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302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Помещение по адресу: 62</w:t>
      </w:r>
      <w:r w:rsidDel="00000000" w:rsidR="00000000" w:rsidRPr="00000000">
        <w:rPr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</w:t>
      </w:r>
      <w:r w:rsidDel="00000000" w:rsidR="00000000" w:rsidRPr="00000000">
        <w:rPr>
          <w:sz w:val="22"/>
          <w:szCs w:val="22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Свердловская область, г. Нижний Тагил, ул. Ленина, д. 31 (1 этаж)</w:t>
      </w:r>
    </w:p>
    <w:tbl>
      <w:tblPr>
        <w:tblStyle w:val="Table1"/>
        <w:tblW w:w="1470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18"/>
        <w:gridCol w:w="1559"/>
        <w:gridCol w:w="5954"/>
        <w:gridCol w:w="4678"/>
        <w:tblGridChange w:id="0">
          <w:tblGrid>
            <w:gridCol w:w="2518"/>
            <w:gridCol w:w="1559"/>
            <w:gridCol w:w="5954"/>
            <w:gridCol w:w="4678"/>
          </w:tblGrid>
        </w:tblGridChange>
      </w:tblGrid>
      <w:tr>
        <w:trPr>
          <w:trHeight w:val="20" w:hRule="atLeast"/>
        </w:trPr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Наименование оборудованных учебных кабинетов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Вместимость,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количество человек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Перечень основного оборудования, которым оснащены учебные кабинеты, шт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Наименование образовательной программы, уровень образовательной программы в 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соответствии с учебным планом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Ауд. 1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Стол, стул, стулья с пюпитрами. Телевизор, хромкаст, доска магнитно-маркерная.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для всех дополнительных общеобразовательных общеразвивающих программ для детей и взрослых</w:t>
            </w:r>
          </w:p>
        </w:tc>
      </w:tr>
      <w:tr>
        <w:trPr>
          <w:trHeight w:val="520" w:hRule="atLeast"/>
        </w:trPr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Ауд. 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Стол, стул, кресла. Телевизор, хромкаст, доска магнитно-маркерная.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Ауд. 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Стол, стул, стулья с пюпитрами, столы маленькие, стулья маленькие. Телевизор, хромкаст, доска магнитно-маркерная.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Ауд. 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Столы,  стулья. Телевизор, хромкаст, доска магнитно-маркерная.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302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Помещение по адресу: 62</w:t>
      </w:r>
      <w:r w:rsidDel="00000000" w:rsidR="00000000" w:rsidRPr="00000000">
        <w:rPr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</w:t>
      </w:r>
      <w:r w:rsidDel="00000000" w:rsidR="00000000" w:rsidRPr="00000000">
        <w:rPr>
          <w:sz w:val="22"/>
          <w:szCs w:val="22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Свердловская область, г. Нижний Тагил, ул. Бажова, д. 4А (1 этаж)</w:t>
      </w:r>
    </w:p>
    <w:tbl>
      <w:tblPr>
        <w:tblStyle w:val="Table2"/>
        <w:tblW w:w="1470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76"/>
        <w:gridCol w:w="1625"/>
        <w:gridCol w:w="6030"/>
        <w:gridCol w:w="4678"/>
        <w:tblGridChange w:id="0">
          <w:tblGrid>
            <w:gridCol w:w="2376"/>
            <w:gridCol w:w="1625"/>
            <w:gridCol w:w="6030"/>
            <w:gridCol w:w="4678"/>
          </w:tblGrid>
        </w:tblGridChange>
      </w:tblGrid>
      <w:tr>
        <w:trPr>
          <w:trHeight w:val="20" w:hRule="atLeast"/>
        </w:trPr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Наименование оборудованных учебных кабинетов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Вместимость,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количество человек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Перечень основного оборудования, которым оснащены учебные кабинеты, шт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Наименование образовательной программы, уровень образовательной программы в 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соответствии с учебным планом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Ауд. 1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Столы, стулья.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Телевизор, хромкаст,  доска магнитно-маркерная.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для всех дополнительных общеобразовательных общеразвивающих программ для детей и взрослых</w:t>
            </w:r>
          </w:p>
        </w:tc>
      </w:tr>
      <w:tr>
        <w:trPr>
          <w:trHeight w:val="780" w:hRule="atLeast"/>
        </w:trPr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Ауд. 2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Стол, стул, стулья с пюпитрами.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Телевизор, хромкаст, доска магнитно-маркерная.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Ауд. 3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Стол, стул, кресло.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Телевизор, хромкаст, доска магнитно-маркерная.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shd w:fill="ffffff" w:val="clear"/>
        <w:spacing w:after="200" w:before="300" w:line="276" w:lineRule="auto"/>
        <w:ind w:left="420" w:hanging="28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hd w:fill="ffffff" w:val="clear"/>
        <w:spacing w:after="200" w:before="300" w:line="276" w:lineRule="auto"/>
        <w:ind w:left="420" w:hanging="28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hd w:fill="ffffff" w:val="clear"/>
        <w:spacing w:after="200" w:before="300" w:line="276" w:lineRule="auto"/>
        <w:ind w:left="420" w:hanging="28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sz w:val="22"/>
          <w:szCs w:val="22"/>
          <w:rtl w:val="0"/>
        </w:rPr>
        <w:t xml:space="preserve">Помещение по адресу: 622001, Свердловская область, г. Нижний Тагил, шоссе Черноисточинское, 19А (1 этаж)</w:t>
      </w:r>
    </w:p>
    <w:tbl>
      <w:tblPr>
        <w:tblStyle w:val="Table3"/>
        <w:tblW w:w="1482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70"/>
        <w:gridCol w:w="1665"/>
        <w:gridCol w:w="6045"/>
        <w:gridCol w:w="4740"/>
        <w:tblGridChange w:id="0">
          <w:tblGrid>
            <w:gridCol w:w="2370"/>
            <w:gridCol w:w="1665"/>
            <w:gridCol w:w="6045"/>
            <w:gridCol w:w="4740"/>
          </w:tblGrid>
        </w:tblGridChange>
      </w:tblGrid>
      <w:tr>
        <w:trPr>
          <w:trHeight w:val="13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hd w:fill="ffffff" w:val="clear"/>
              <w:spacing w:after="240" w:before="240"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Наименование оборудованных учебных кабинетов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hd w:fill="ffffff" w:val="clear"/>
              <w:spacing w:after="240" w:before="240"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Вместимость, количество человек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hd w:fill="ffffff" w:val="clear"/>
              <w:spacing w:after="240" w:before="24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Перечень основного оборудования, которым оснащены учебные кабинеты, шт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240" w:before="240" w:line="276" w:lineRule="auto"/>
              <w:jc w:val="center"/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Наименование образовательной программы, уровень образовательной программы в соответствии с учебным планом</w:t>
            </w:r>
          </w:p>
        </w:tc>
      </w:tr>
      <w:tr>
        <w:trPr>
          <w:trHeight w:val="8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hd w:fill="ffffff" w:val="clear"/>
              <w:spacing w:after="240" w:before="24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Ауд.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240" w:before="24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240" w:before="24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Стол, стул, стулья с пюпитрами. Телевизор, хромкаст, доска магнитно-маркерная.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200" w:before="240"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для всех дополнительных общеобразовательных общеразвивающих программ для детей и взрослых</w:t>
            </w:r>
          </w:p>
        </w:tc>
      </w:tr>
      <w:tr>
        <w:trPr>
          <w:trHeight w:val="8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hd w:fill="ffffff" w:val="clear"/>
              <w:spacing w:after="240" w:before="24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Ауд.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240" w:before="24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240" w:before="24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Стол, стул, кресла. Телевизор, хромкаст, доска магнитно-маркерная.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hd w:fill="ffffff" w:val="clear"/>
              <w:spacing w:after="240" w:before="24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Ауд.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240" w:before="24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240" w:before="24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Стол, стул, стулья с пюпитрами, столы маленькие, стулья маленькие. Телевизор, хромкаст, доска магнитно-маркерная.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Мест</w:t>
      </w:r>
      <w:r w:rsidDel="00000000" w:rsidR="00000000" w:rsidRPr="00000000">
        <w:rPr>
          <w:sz w:val="22"/>
          <w:szCs w:val="22"/>
          <w:rtl w:val="0"/>
        </w:rPr>
        <w:t xml:space="preserve">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осуществления образовательной деятельности оснащен</w:t>
      </w:r>
      <w:r w:rsidDel="00000000" w:rsidR="00000000" w:rsidRPr="00000000">
        <w:rPr>
          <w:sz w:val="22"/>
          <w:szCs w:val="22"/>
          <w:rtl w:val="0"/>
        </w:rPr>
        <w:t xml:space="preserve">ы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 пожарно-охранной  сигнализацией, автоматической системой оповещения  людей при пожаре, кнопкой тревожной сигнализации.   В помещени</w:t>
      </w:r>
      <w:r w:rsidDel="00000000" w:rsidR="00000000" w:rsidRPr="00000000">
        <w:rPr>
          <w:sz w:val="22"/>
          <w:szCs w:val="22"/>
          <w:rtl w:val="0"/>
        </w:rPr>
        <w:t xml:space="preserve">ях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имеется центральное отопление, подведены вода и канализация, обеспечено электроэнергией, имеется естественная приточная вентиляция, во всех учебных аудиториях есть кондиционеры. </w:t>
      </w:r>
      <w:r w:rsidDel="00000000" w:rsidR="00000000" w:rsidRPr="00000000">
        <w:rPr>
          <w:sz w:val="22"/>
          <w:szCs w:val="22"/>
          <w:rtl w:val="0"/>
        </w:rPr>
        <w:t xml:space="preserve">Помещения оборудованы раздельными санузлами для девочек, мальчиков и взрослых, учительской, зоной ресепшн, хозяйственной комнатой для хранения инвентаря.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Сведения о доступе к информационным системам и информационно-телекоммуникационным сетям.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Наличие в образовательном учреждении подключения к сети Интернет - да 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Скорость подключения - 2 Мбит/сек и выше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Подключение к Wi-Fi – да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Сведения о библиотеках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библиотечном фонде: учебная литература - 965 экз.; справочно-энциклопедическая, методическая литература - 432 экз.; электронные носители (аудио, видео, CD-диски) -  302 экз.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/>
      <w:pgMar w:bottom="567" w:top="567" w:left="1134" w:right="1134" w:header="708" w:footer="3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paragraph" w:styleId="Заголовок2">
    <w:name w:val="Заголовок 2"/>
    <w:basedOn w:val="Обычный"/>
    <w:next w:val="Заголовок2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1"/>
    </w:pPr>
    <w:rPr>
      <w:rFonts w:ascii="Times New Roman" w:eastAsia="Times New Roman" w:hAnsi="Times New Roman"/>
      <w:b w:val="1"/>
      <w:bCs w:val="1"/>
      <w:w w:val="100"/>
      <w:position w:val="-1"/>
      <w:sz w:val="36"/>
      <w:szCs w:val="36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apple-converted-space">
    <w:name w:val="apple-converted-space"/>
    <w:basedOn w:val="Основнойшрифтабзаца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Гиперссылка">
    <w:name w:val="Гиперссылка"/>
    <w:next w:val="Гиперссылка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w w:val="100"/>
      <w:position w:val="-1"/>
      <w:sz w:val="40"/>
      <w:szCs w:val="20"/>
      <w:effect w:val="none"/>
      <w:vertAlign w:val="baseline"/>
      <w:cs w:val="0"/>
      <w:em w:val="none"/>
      <w:lang w:bidi="ar-SA" w:eastAsia="ru-RU" w:val="ru-RU"/>
    </w:rPr>
  </w:style>
  <w:style w:type="character" w:styleId="ОсновнойтекстЗнак">
    <w:name w:val="Основной текст Знак"/>
    <w:next w:val="ОсновнойтекстЗнак"/>
    <w:autoRedefine w:val="0"/>
    <w:hidden w:val="0"/>
    <w:qFormat w:val="0"/>
    <w:rPr>
      <w:rFonts w:ascii="Times New Roman" w:cs="Times New Roman" w:eastAsia="Times New Roman" w:hAnsi="Times New Roman"/>
      <w:b w:val="1"/>
      <w:w w:val="100"/>
      <w:position w:val="-1"/>
      <w:sz w:val="40"/>
      <w:szCs w:val="20"/>
      <w:effect w:val="none"/>
      <w:vertAlign w:val="baseline"/>
      <w:cs w:val="0"/>
      <w:em w:val="none"/>
      <w:lang w:eastAsia="ru-RU"/>
    </w:r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Заголовок2Знак">
    <w:name w:val="Заголовок 2 Знак"/>
    <w:next w:val="Заголовок2Знак"/>
    <w:autoRedefine w:val="0"/>
    <w:hidden w:val="0"/>
    <w:qFormat w:val="0"/>
    <w:rPr>
      <w:rFonts w:ascii="Times New Roman" w:eastAsia="Times New Roman" w:hAnsi="Times New Roman"/>
      <w:b w:val="1"/>
      <w:bCs w:val="1"/>
      <w:w w:val="100"/>
      <w:position w:val="-1"/>
      <w:sz w:val="36"/>
      <w:szCs w:val="36"/>
      <w:effect w:val="none"/>
      <w:vertAlign w:val="baseline"/>
      <w:cs w:val="0"/>
      <w:em w:val="none"/>
      <w:lang/>
    </w:r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1"/>
    <w:pPr>
      <w:tabs>
        <w:tab w:val="center" w:leader="none" w:pos="4677"/>
        <w:tab w:val="right" w:leader="none" w:pos="9355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ВерхнийколонтитулЗнак">
    <w:name w:val="Верхний колонтитул Знак"/>
    <w:next w:val="ВерхнийколонтитулЗнак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1"/>
    <w:pPr>
      <w:tabs>
        <w:tab w:val="center" w:leader="none" w:pos="4677"/>
        <w:tab w:val="right" w:leader="none" w:pos="9355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НижнийколонтитулЗнак">
    <w:name w:val="Нижний колонтитул Знак"/>
    <w:next w:val="НижнийколонтитулЗнак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ru-RU"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duLpbIK5B7KFAo2/csad4qibug==">AMUW2mXclxI3CtPRU8ZcC7MLz2yRum1Grsc59Yh/xMriJRSUZlvNREa5bEM0UJJNR/CGjzqNyedkC88SatgE4MsO0iH/uk7JFJsvleG3MRzxtKWY+4W+IFI=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2018-02-09T11:08:00Z</dcterms:created>
  <dc:creator>Подстрешная</dc:creator>
</cp:coreProperties>
</file>